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pageBreakBefore w:val="0"/>
        <w:kinsoku/>
        <w:overflowPunct/>
        <w:topLinePunct w:val="0"/>
        <w:bidi w:val="0"/>
        <w:spacing w:beforeAutospacing="0" w:after="0" w:afterAutospacing="0" w:line="360" w:lineRule="auto"/>
        <w:jc w:val="center"/>
        <w:rPr>
          <w:rFonts w:hint="eastAsia" w:ascii="宋体" w:hAnsi="宋体" w:eastAsia="宋体" w:cs="宋体"/>
          <w:b/>
          <w:color w:val="auto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40"/>
          <w:szCs w:val="4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-680085</wp:posOffset>
            </wp:positionV>
            <wp:extent cx="2216150" cy="2704465"/>
            <wp:effectExtent l="0" t="0" r="12700" b="635"/>
            <wp:wrapNone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auto"/>
          <w:sz w:val="40"/>
          <w:szCs w:val="40"/>
          <w:lang w:val="en-US" w:eastAsia="zh-CN"/>
        </w:rPr>
        <w:t>成都市温江区通平小学校校园</w:t>
      </w:r>
    </w:p>
    <w:p>
      <w:pPr>
        <w:pStyle w:val="14"/>
        <w:pageBreakBefore w:val="0"/>
        <w:kinsoku/>
        <w:overflowPunct/>
        <w:topLinePunct w:val="0"/>
        <w:bidi w:val="0"/>
        <w:spacing w:beforeAutospacing="0" w:after="0" w:afterAutospacing="0" w:line="360" w:lineRule="auto"/>
        <w:jc w:val="center"/>
        <w:rPr>
          <w:rFonts w:hint="eastAsia" w:ascii="宋体" w:hAnsi="宋体" w:eastAsia="宋体" w:cs="宋体"/>
          <w:b/>
          <w:color w:val="auto"/>
          <w:sz w:val="40"/>
          <w:szCs w:val="40"/>
        </w:rPr>
      </w:pPr>
      <w:bookmarkStart w:id="2" w:name="_GoBack"/>
      <w:bookmarkEnd w:id="2"/>
      <w:r>
        <w:rPr>
          <w:rFonts w:hint="eastAsia" w:ascii="宋体" w:hAnsi="宋体" w:eastAsia="宋体" w:cs="宋体"/>
          <w:b/>
          <w:color w:val="auto"/>
          <w:sz w:val="40"/>
          <w:szCs w:val="40"/>
          <w:lang w:val="en-US" w:eastAsia="zh-CN"/>
        </w:rPr>
        <w:t>安保监控系统采购项目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left"/>
        <w:textAlignment w:val="auto"/>
        <w:rPr>
          <w:rFonts w:hint="eastAsia" w:ascii="宋体" w:hAnsi="宋体" w:eastAsia="宋体" w:cs="宋体"/>
          <w:color w:val="auto"/>
          <w:sz w:val="24"/>
        </w:rPr>
      </w:pPr>
      <w:bookmarkStart w:id="0" w:name="_Toc28731"/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360" w:lineRule="auto"/>
        <w:ind w:leftChars="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一、</w:t>
      </w:r>
      <w:r>
        <w:rPr>
          <w:rFonts w:hint="eastAsia" w:ascii="宋体" w:hAnsi="宋体" w:eastAsia="宋体" w:cs="宋体"/>
          <w:color w:val="auto"/>
          <w:highlight w:val="none"/>
        </w:rPr>
        <w:t>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4" w:firstLineChars="202"/>
        <w:textAlignment w:val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 xml:space="preserve">成都市温江区通平小学校，位于四川省成都市温江区寿安镇团结桥社区通河路47号，占地面积10666平方米，建筑面积2650平方米，校内教学楼为4层建筑，幼儿园为两层建筑。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4" w:firstLineChars="202"/>
        <w:textAlignment w:val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学校监控系统经过前期几次改造升级建设，现有厨房16路监控主机1台，接入16个厨房。门卫室32路硬盘录像机1台，接共有32个安防监控点位，现需要将旧安保监控主机升级为8盘位32路硬盘录像机，监控范围是学校的室外通道、教学楼楼梯口及过道等，部分通道还存在监控死角，需要对存在盲区的位置进行升级、增加安防监控点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4" w:firstLineChars="202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成都市温江区通平小学校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拟通过比选邀请一家供应商采购一批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校园安保监控系统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设备并提供相关服务。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360" w:lineRule="auto"/>
        <w:ind w:leftChars="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color w:val="auto"/>
          <w:highlight w:val="none"/>
        </w:rPr>
        <w:t>比选文件发售时间及地点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4" w:firstLineChars="202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1、现场报名方式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4" w:firstLineChars="202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比选文件自2021年</w:t>
      </w:r>
      <w:r>
        <w:rPr>
          <w:rFonts w:hint="eastAsia" w:cs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cs="宋体"/>
          <w:color w:val="auto"/>
          <w:sz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日至2021年</w:t>
      </w:r>
      <w:r>
        <w:rPr>
          <w:rFonts w:hint="eastAsia" w:cs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cs="宋体"/>
          <w:color w:val="auto"/>
          <w:sz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日9:00-1</w:t>
      </w:r>
      <w:r>
        <w:rPr>
          <w:rFonts w:hint="eastAsia" w:ascii="宋体" w:hAnsi="宋体" w:eastAsia="宋体" w:cs="宋体"/>
          <w:color w:val="auto"/>
          <w:sz w:val="24"/>
        </w:rPr>
        <w:t>7:00（北京时间，法定节假日除外）在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成都市温江区通平小学校（地址：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成都市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温江区寿安镇团结桥社区通河路47号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</w:rPr>
        <w:t>获取。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4" w:firstLineChars="202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获取比选文件时，经办人员当场提交以下资料：供应商为法人或者其他组织的，只需提供单位介绍信原件、经办人身份证明复印件；供应商为自然人的，只需提供本人身份证明复印件（均需加盖供应商公章）。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4" w:firstLineChars="202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2、网络报名方式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4" w:firstLineChars="202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（1）供应商请自行在本项目采购公告附件中下载《报名登记表》、《介绍信》模板，并按照相关要求填写信息；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4" w:firstLineChars="202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（2）将已填写的《报名登记表》、《介绍信》（附经办人身份证明材料）加盖公章扫描发送至邮箱</w:t>
      </w:r>
      <w:r>
        <w:rPr>
          <w:rFonts w:hint="eastAsia" w:cs="宋体"/>
          <w:color w:val="auto"/>
          <w:sz w:val="24"/>
          <w:highlight w:val="yellow"/>
          <w:lang w:val="en-US" w:eastAsia="zh-CN"/>
        </w:rPr>
        <w:t>358785583@qq.com</w:t>
      </w:r>
      <w:r>
        <w:rPr>
          <w:rFonts w:hint="eastAsia" w:ascii="宋体" w:hAnsi="宋体" w:eastAsia="宋体" w:cs="宋体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4" w:firstLineChars="202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3、报名信息的修改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4" w:firstLineChars="202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供应商购买比选文件时必须如实认真填写项目信息及供应商信息；若因供应商提供的错误信息，对自身参加采购活动事宜造成影响的，由供应商自行承担责任（供应商欲修改报名信息，请于递交申请文件截止日前联系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学校负责人</w:t>
      </w:r>
      <w:r>
        <w:rPr>
          <w:rFonts w:hint="eastAsia" w:ascii="宋体" w:hAnsi="宋体" w:eastAsia="宋体" w:cs="宋体"/>
          <w:color w:val="auto"/>
          <w:sz w:val="24"/>
        </w:rPr>
        <w:t>）。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360" w:lineRule="auto"/>
        <w:ind w:leftChars="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三、</w:t>
      </w:r>
      <w:r>
        <w:rPr>
          <w:rFonts w:hint="eastAsia" w:ascii="宋体" w:hAnsi="宋体" w:eastAsia="宋体" w:cs="宋体"/>
          <w:color w:val="auto"/>
          <w:highlight w:val="none"/>
        </w:rPr>
        <w:t>递交比选申请时间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Chars="0" w:firstLine="480" w:firstLineChars="200"/>
        <w:contextualSpacing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</w:rPr>
        <w:t>递交比选申请文件截止时间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：2021年</w:t>
      </w:r>
      <w:r>
        <w:rPr>
          <w:rFonts w:hint="eastAsia" w:cs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cs="宋体"/>
          <w:color w:val="auto"/>
          <w:sz w:val="24"/>
          <w:highlight w:val="none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上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午</w:t>
      </w:r>
      <w:r>
        <w:rPr>
          <w:rFonts w:hint="eastAsia" w:cs="宋体"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: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0（北京时间）。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360" w:lineRule="auto"/>
        <w:ind w:leftChars="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四、</w:t>
      </w:r>
      <w:r>
        <w:rPr>
          <w:rFonts w:hint="eastAsia" w:ascii="宋体" w:hAnsi="宋体" w:eastAsia="宋体" w:cs="宋体"/>
          <w:color w:val="auto"/>
          <w:highlight w:val="none"/>
        </w:rPr>
        <w:t>递交比选申请文件地点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Chars="0" w:firstLine="480" w:firstLineChars="200"/>
        <w:contextualSpacing/>
        <w:textAlignment w:val="auto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递交比选申请文件地点：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成都市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温江区寿安镇团结桥社区通河路47号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</w:rPr>
        <w:t>比选申请文件必须在递交比选申请文件截止时间前送达，逾期送达或不符合规定的比选申请文件恕不接受；不接受以电子邮件、传真及邮寄方式递交的比选申请文件。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供应商递交比选申请文件截止时间结束后，递交比选申请文件的供应商不足3家的，本次比选采购活动终止，并发布终止公告。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）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360" w:lineRule="auto"/>
        <w:ind w:leftChars="0"/>
        <w:textAlignment w:val="auto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五</w:t>
      </w:r>
      <w:r>
        <w:rPr>
          <w:rFonts w:hint="eastAsia" w:ascii="宋体" w:hAnsi="宋体" w:eastAsia="宋体" w:cs="宋体"/>
          <w:color w:val="auto"/>
          <w:highlight w:val="none"/>
        </w:rPr>
        <w:t>、本次比选事项请按以下方式联系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auto"/>
          <w:sz w:val="24"/>
          <w:lang w:eastAsia="zh-CN"/>
        </w:rPr>
      </w:pPr>
      <w:bookmarkStart w:id="1" w:name="_Toc418684958"/>
      <w:r>
        <w:rPr>
          <w:rFonts w:hint="eastAsia" w:ascii="宋体" w:hAnsi="宋体" w:eastAsia="宋体" w:cs="宋体"/>
          <w:color w:val="auto"/>
          <w:sz w:val="24"/>
        </w:rPr>
        <w:t>比选 人：</w:t>
      </w:r>
      <w:bookmarkEnd w:id="1"/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成都市温江区通平小学校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联 系 人：</w:t>
      </w:r>
      <w:r>
        <w:rPr>
          <w:rFonts w:hint="eastAsia" w:cs="宋体"/>
          <w:color w:val="auto"/>
          <w:sz w:val="24"/>
          <w:lang w:eastAsia="zh-CN"/>
        </w:rPr>
        <w:t>陈兴全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联系电话：</w:t>
      </w:r>
      <w:r>
        <w:rPr>
          <w:rFonts w:hint="eastAsia" w:cs="宋体"/>
          <w:color w:val="auto"/>
          <w:sz w:val="24"/>
          <w:highlight w:val="yellow"/>
          <w:lang w:val="en-US" w:eastAsia="zh-CN"/>
        </w:rPr>
        <w:t>13541265278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地    址：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成都市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温江区寿安镇团结桥社区通河路47号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360" w:lineRule="auto"/>
        <w:ind w:leftChars="0"/>
        <w:textAlignment w:val="auto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比选申请文件制作要求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eastAsia="zh-CN"/>
        </w:rPr>
        <w:t>比选申请文件需递交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1份（以胶装方式装订成册，不得散装）。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比选申请文件应密封包装。每一个包装的最外层应标明比选项目名称、比选申请人名称，并加盖比选申请人公章。</w:t>
      </w:r>
    </w:p>
    <w:bookmarkEnd w:id="0"/>
    <w:p>
      <w:pP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br w:type="page"/>
      </w:r>
    </w:p>
    <w:p>
      <w:pPr>
        <w:widowControl/>
        <w:spacing w:line="240" w:lineRule="auto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1：</w:t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报名登记表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   </w:t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color w:val="auto"/>
          <w:kern w:val="0"/>
          <w:sz w:val="24"/>
        </w:rPr>
        <w:t>报名日期：</w:t>
      </w:r>
      <w:r>
        <w:rPr>
          <w:rFonts w:hint="eastAsia" w:ascii="宋体" w:hAnsi="宋体" w:eastAsia="宋体" w:cs="宋体"/>
          <w:color w:val="auto"/>
          <w:kern w:val="0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4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4"/>
        </w:rPr>
        <w:t>日</w:t>
      </w:r>
    </w:p>
    <w:tbl>
      <w:tblPr>
        <w:tblStyle w:val="10"/>
        <w:tblpPr w:leftFromText="180" w:rightFromText="180" w:vertAnchor="page" w:horzAnchor="page" w:tblpX="1176" w:tblpY="3261"/>
        <w:tblOverlap w:val="never"/>
        <w:tblW w:w="0" w:type="auto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2835"/>
        <w:gridCol w:w="1134"/>
        <w:gridCol w:w="283"/>
        <w:gridCol w:w="1134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tblCellSpacing w:w="0" w:type="dxa"/>
        </w:trPr>
        <w:tc>
          <w:tcPr>
            <w:tcW w:w="95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以下信息由供应商据实填写，※号为必填项，因填写不完整或错误而造成的所有后果由供应商自行承担。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tblCellSpacing w:w="0" w:type="dxa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※采购项目名称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exact"/>
          <w:tblCellSpacing w:w="0" w:type="dxa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※采购项目编号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※分包号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（如有）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tblCellSpacing w:w="0" w:type="dxa"/>
        </w:trPr>
        <w:tc>
          <w:tcPr>
            <w:tcW w:w="1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※报名供应商名称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（加盖公章）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注：联合体参与采购活动，须填写各成员单位名称（采购项目允许联合体适用）。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exact"/>
          <w:tblCellSpacing w:w="0" w:type="dxa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  <w:tblCellSpacing w:w="0" w:type="dxa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※通信地址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tblCellSpacing w:w="0" w:type="dxa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※固定电话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传真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※项目联系人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※手机号码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※联系邮箱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※纳税人识别号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tblCellSpacing w:w="0" w:type="dxa"/>
        </w:trPr>
        <w:tc>
          <w:tcPr>
            <w:tcW w:w="95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以下由采购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工作人员审查后填写。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tblCellSpacing w:w="0" w:type="dxa"/>
        </w:trPr>
        <w:tc>
          <w:tcPr>
            <w:tcW w:w="5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报名递交资料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是否按规定提交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审核登记人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</w:trPr>
        <w:tc>
          <w:tcPr>
            <w:tcW w:w="5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单位介绍信或法人授权书原件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tblCellSpacing w:w="0" w:type="dxa"/>
        </w:trPr>
        <w:tc>
          <w:tcPr>
            <w:tcW w:w="5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授权代表身份证复印件并加盖供应商鲜章（验原件）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spacing w:line="20" w:lineRule="atLeas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Cs w:val="32"/>
        </w:rPr>
        <w:t xml:space="preserve">                                    </w:t>
      </w: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br w:type="page"/>
      </w:r>
    </w:p>
    <w:p>
      <w:pPr>
        <w:widowControl/>
        <w:spacing w:line="20" w:lineRule="atLeast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：</w:t>
      </w:r>
    </w:p>
    <w:p>
      <w:pPr>
        <w:widowControl/>
        <w:numPr>
          <w:ilvl w:val="0"/>
          <w:numId w:val="0"/>
        </w:numPr>
        <w:spacing w:line="20" w:lineRule="atLeas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单位介绍信及报名人员身份证复印件，均需加盖单位公章（附扫描件）</w:t>
      </w:r>
    </w:p>
    <w:p>
      <w:pPr>
        <w:widowControl/>
        <w:spacing w:line="20" w:lineRule="atLeast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介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绍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信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</w:p>
    <w:p>
      <w:pPr>
        <w:widowControl/>
        <w:numPr>
          <w:ilvl w:val="0"/>
          <w:numId w:val="0"/>
        </w:numPr>
        <w:spacing w:line="20" w:lineRule="atLeas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致：</w:t>
      </w:r>
    </w:p>
    <w:p>
      <w:pPr>
        <w:widowControl/>
        <w:numPr>
          <w:ilvl w:val="0"/>
          <w:numId w:val="0"/>
        </w:numPr>
        <w:spacing w:line="20" w:lineRule="atLeas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兹有我单位:xxxxx，员工：xxxx（身份证号：xxxxxx），前来报名。报名的项目名称：xxxxx(项目编号：xxxxx)，该员工并代表我公司全权办理报名的一切事宜。(后附身份证复印件加盖公章) </w:t>
      </w:r>
    </w:p>
    <w:p>
      <w:pPr>
        <w:widowControl/>
        <w:numPr>
          <w:ilvl w:val="0"/>
          <w:numId w:val="0"/>
        </w:numPr>
        <w:spacing w:line="20" w:lineRule="atLeas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请予以接洽</w:t>
      </w:r>
    </w:p>
    <w:p>
      <w:pPr>
        <w:widowControl/>
        <w:numPr>
          <w:ilvl w:val="0"/>
          <w:numId w:val="0"/>
        </w:numPr>
        <w:spacing w:line="20" w:lineRule="atLeas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谢谢！</w:t>
      </w:r>
    </w:p>
    <w:p>
      <w:pPr>
        <w:widowControl/>
        <w:numPr>
          <w:ilvl w:val="0"/>
          <w:numId w:val="0"/>
        </w:numPr>
        <w:spacing w:line="20" w:lineRule="atLeas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numPr>
          <w:ilvl w:val="0"/>
          <w:numId w:val="0"/>
        </w:numPr>
        <w:spacing w:line="20" w:lineRule="atLeas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line="20" w:lineRule="atLeas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line="20" w:lineRule="atLeas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line="20" w:lineRule="atLeas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line="20" w:lineRule="atLeas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</w:t>
      </w:r>
    </w:p>
    <w:p>
      <w:pPr>
        <w:widowControl/>
        <w:numPr>
          <w:ilvl w:val="0"/>
          <w:numId w:val="0"/>
        </w:numPr>
        <w:spacing w:line="20" w:lineRule="atLeast"/>
        <w:ind w:firstLine="4480" w:firstLineChars="160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公司名称：xxxxxxxx（加盖公章）</w:t>
      </w:r>
    </w:p>
    <w:p>
      <w:pPr>
        <w:widowControl/>
        <w:numPr>
          <w:ilvl w:val="0"/>
          <w:numId w:val="0"/>
        </w:numPr>
        <w:spacing w:line="20" w:lineRule="atLeast"/>
        <w:ind w:firstLine="5040" w:firstLineChars="180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日 期：2021年xx月 xx日</w:t>
      </w:r>
    </w:p>
    <w:p>
      <w:pPr>
        <w:pageBreakBefore w:val="0"/>
        <w:kinsoku/>
        <w:overflowPunct/>
        <w:topLinePunct w:val="0"/>
        <w:bidi w:val="0"/>
        <w:spacing w:beforeAutospacing="0" w:afterAutospacing="0" w:line="360" w:lineRule="auto"/>
        <w:rPr>
          <w:rFonts w:hint="eastAsia" w:ascii="宋体" w:hAnsi="宋体" w:eastAsia="宋体" w:cs="宋体"/>
          <w:color w:val="auto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53"/>
    <w:multiLevelType w:val="multilevel"/>
    <w:tmpl w:val="0A981253"/>
    <w:lvl w:ilvl="0" w:tentative="0">
      <w:start w:val="1"/>
      <w:numFmt w:val="decimal"/>
      <w:pStyle w:val="5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32B18"/>
    <w:multiLevelType w:val="multilevel"/>
    <w:tmpl w:val="17832B18"/>
    <w:lvl w:ilvl="0" w:tentative="0">
      <w:start w:val="1"/>
      <w:numFmt w:val="chineseCountingThousand"/>
      <w:pStyle w:val="4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005241"/>
    <w:multiLevelType w:val="multilevel"/>
    <w:tmpl w:val="6E005241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pStyle w:val="17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5775A"/>
    <w:rsid w:val="09046972"/>
    <w:rsid w:val="0AFC04B3"/>
    <w:rsid w:val="0E25775A"/>
    <w:rsid w:val="0E7614C8"/>
    <w:rsid w:val="102D02B5"/>
    <w:rsid w:val="11BF00AF"/>
    <w:rsid w:val="19275204"/>
    <w:rsid w:val="1A64253E"/>
    <w:rsid w:val="1D306226"/>
    <w:rsid w:val="1EC02CEC"/>
    <w:rsid w:val="235B3D47"/>
    <w:rsid w:val="2715441D"/>
    <w:rsid w:val="34266165"/>
    <w:rsid w:val="402E778A"/>
    <w:rsid w:val="4C0223C6"/>
    <w:rsid w:val="4C8657F6"/>
    <w:rsid w:val="52E04B6B"/>
    <w:rsid w:val="57D201FF"/>
    <w:rsid w:val="60B306AB"/>
    <w:rsid w:val="652C461D"/>
    <w:rsid w:val="6EC3650F"/>
    <w:rsid w:val="6FC14A95"/>
    <w:rsid w:val="70DD70CC"/>
    <w:rsid w:val="768A6384"/>
    <w:rsid w:val="7BDA7048"/>
    <w:rsid w:val="7CD6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宋体" w:hAnsi="宋体" w:eastAsia="宋体" w:cs="宋体"/>
      <w:kern w:val="2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00" w:beforeLines="100" w:line="360" w:lineRule="auto"/>
      <w:ind w:left="0" w:firstLine="0" w:firstLineChars="0"/>
      <w:jc w:val="left"/>
      <w:outlineLvl w:val="0"/>
    </w:pPr>
    <w:rPr>
      <w:rFonts w:cs="Times New Roman"/>
      <w:b/>
      <w:bCs/>
      <w:spacing w:val="-20"/>
      <w:kern w:val="44"/>
      <w:sz w:val="30"/>
      <w:szCs w:val="32"/>
    </w:rPr>
  </w:style>
  <w:style w:type="paragraph" w:styleId="5">
    <w:name w:val="heading 2"/>
    <w:basedOn w:val="1"/>
    <w:next w:val="1"/>
    <w:link w:val="18"/>
    <w:qFormat/>
    <w:uiPriority w:val="0"/>
    <w:pPr>
      <w:keepNext/>
      <w:keepLines/>
      <w:numPr>
        <w:ilvl w:val="0"/>
        <w:numId w:val="2"/>
      </w:numPr>
      <w:spacing w:before="100" w:beforeAutospacing="1" w:after="100" w:afterAutospacing="1" w:line="200" w:lineRule="exact"/>
      <w:ind w:firstLine="0" w:firstLineChars="0"/>
      <w:jc w:val="left"/>
      <w:outlineLvl w:val="1"/>
    </w:pPr>
    <w:rPr>
      <w:rFonts w:cs="Times New Roman"/>
      <w:bCs/>
      <w:sz w:val="28"/>
      <w:szCs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">
    <w:name w:val="p0_0"/>
    <w:basedOn w:val="15"/>
    <w:qFormat/>
    <w:uiPriority w:val="0"/>
    <w:pPr>
      <w:widowControl/>
    </w:pPr>
    <w:rPr>
      <w:kern w:val="0"/>
      <w:szCs w:val="20"/>
    </w:rPr>
  </w:style>
  <w:style w:type="paragraph" w:customStyle="1" w:styleId="15">
    <w:name w:val="正文_0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6">
    <w:name w:val="List Paragraph"/>
    <w:basedOn w:val="1"/>
    <w:qFormat/>
    <w:uiPriority w:val="99"/>
    <w:pPr>
      <w:ind w:firstLine="420"/>
    </w:pPr>
  </w:style>
  <w:style w:type="paragraph" w:customStyle="1" w:styleId="17">
    <w:name w:val="样式1"/>
    <w:basedOn w:val="5"/>
    <w:qFormat/>
    <w:uiPriority w:val="0"/>
    <w:pPr>
      <w:numPr>
        <w:ilvl w:val="1"/>
        <w:numId w:val="3"/>
      </w:numPr>
      <w:spacing w:before="200" w:beforeLines="200" w:beforeAutospacing="0"/>
    </w:pPr>
  </w:style>
  <w:style w:type="character" w:customStyle="1" w:styleId="18">
    <w:name w:val="标题 2 字符"/>
    <w:basedOn w:val="12"/>
    <w:link w:val="5"/>
    <w:qFormat/>
    <w:uiPriority w:val="0"/>
    <w:rPr>
      <w:rFonts w:cs="Times New Roman"/>
      <w:bCs/>
      <w:sz w:val="28"/>
      <w:szCs w:val="28"/>
    </w:rPr>
  </w:style>
  <w:style w:type="paragraph" w:customStyle="1" w:styleId="19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0">
    <w:name w:val="正文缩进2格"/>
    <w:basedOn w:val="1"/>
    <w:qFormat/>
    <w:uiPriority w:val="0"/>
    <w:pPr>
      <w:widowControl/>
      <w:spacing w:line="600" w:lineRule="exact"/>
      <w:ind w:firstLine="639" w:firstLineChars="206"/>
    </w:pPr>
    <w:rPr>
      <w:rFonts w:ascii="仿宋_GB2312" w:hAnsi="宋体" w:eastAsia="仿宋_GB2312"/>
      <w:kern w:val="0"/>
      <w:sz w:val="31"/>
      <w:szCs w:val="20"/>
    </w:rPr>
  </w:style>
  <w:style w:type="paragraph" w:customStyle="1" w:styleId="2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1454</Words>
  <Characters>1554</Characters>
  <Lines>0</Lines>
  <Paragraphs>0</Paragraphs>
  <TotalTime>15</TotalTime>
  <ScaleCrop>false</ScaleCrop>
  <LinksUpToDate>false</LinksUpToDate>
  <CharactersWithSpaces>1675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2021-07-16T05:50:00Z</dcterms:created>
  <dc:creator>Administrator</dc:creator>
  <cp:lastModifiedBy>Administrator</cp:lastModifiedBy>
  <dcterms:modified xsi:type="dcterms:W3CDTF">2021-08-04T09:48:03Z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8E6CAC1F89DB4A6DA0C91C772344ED9A</vt:lpwstr>
  </property>
</Properties>
</file>